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E000" w14:textId="77777777" w:rsidR="008C7785" w:rsidRPr="00356924" w:rsidRDefault="008C7785" w:rsidP="008C7785">
      <w:pPr>
        <w:pStyle w:val="1"/>
        <w:jc w:val="center"/>
        <w:rPr>
          <w:rFonts w:ascii="黑体" w:eastAsia="黑体" w:hAnsi="黑体"/>
          <w:sz w:val="28"/>
          <w:szCs w:val="28"/>
        </w:rPr>
      </w:pPr>
      <w:bookmarkStart w:id="0" w:name="_Toc80279075"/>
      <w:bookmarkStart w:id="1" w:name="_Toc81232423"/>
      <w:r w:rsidRPr="004C34C9">
        <w:rPr>
          <w:rFonts w:ascii="黑体" w:eastAsia="黑体" w:hAnsi="黑体" w:hint="eastAsia"/>
          <w:sz w:val="28"/>
          <w:szCs w:val="28"/>
        </w:rPr>
        <w:t>对外汉语教育学院在读博士研究生年度审核实施方案</w:t>
      </w:r>
      <w:bookmarkEnd w:id="0"/>
      <w:bookmarkEnd w:id="1"/>
    </w:p>
    <w:p w14:paraId="69A3503E" w14:textId="77777777" w:rsidR="008C7785" w:rsidRPr="000B3D28" w:rsidRDefault="008C7785" w:rsidP="008C7785">
      <w:pPr>
        <w:spacing w:line="360" w:lineRule="auto"/>
        <w:ind w:firstLineChars="200" w:firstLine="420"/>
        <w:rPr>
          <w:rFonts w:ascii="黑体" w:eastAsia="黑体" w:hAnsi="黑体"/>
          <w:szCs w:val="21"/>
        </w:rPr>
      </w:pPr>
      <w:r w:rsidRPr="000B3D28">
        <w:rPr>
          <w:rFonts w:ascii="黑体" w:eastAsia="黑体" w:hAnsi="黑体" w:hint="eastAsia"/>
          <w:szCs w:val="21"/>
        </w:rPr>
        <w:t>根据学校的部署和要求，为加强博士研究生的过程管理，协助导师督促博士生精进学业，及早发现问题解决问题，每学年末由学院研究生教学指导委员会集中组织对在读博士研究生进行年度审核。</w:t>
      </w:r>
    </w:p>
    <w:p w14:paraId="394A381C" w14:textId="77777777" w:rsidR="008C7785" w:rsidRPr="000B3D28" w:rsidRDefault="008C7785" w:rsidP="008C7785">
      <w:pPr>
        <w:spacing w:line="360" w:lineRule="auto"/>
        <w:ind w:firstLineChars="200" w:firstLine="422"/>
        <w:rPr>
          <w:rFonts w:ascii="黑体" w:eastAsia="黑体" w:hAnsi="黑体"/>
          <w:szCs w:val="21"/>
        </w:rPr>
      </w:pPr>
      <w:r w:rsidRPr="000B3D28">
        <w:rPr>
          <w:rFonts w:ascii="黑体" w:eastAsia="黑体" w:hAnsi="黑体" w:hint="eastAsia"/>
          <w:b/>
          <w:bCs/>
          <w:szCs w:val="21"/>
        </w:rPr>
        <w:t>审核时间和方式</w:t>
      </w:r>
      <w:r w:rsidRPr="000B3D28">
        <w:rPr>
          <w:rFonts w:ascii="黑体" w:eastAsia="黑体" w:hAnsi="黑体" w:hint="eastAsia"/>
          <w:szCs w:val="21"/>
        </w:rPr>
        <w:t>：每学年末（6月），现场集中审核。</w:t>
      </w:r>
    </w:p>
    <w:p w14:paraId="6F575EFD" w14:textId="77777777" w:rsidR="008C7785" w:rsidRPr="000B3D28" w:rsidRDefault="008C7785" w:rsidP="008C7785">
      <w:pPr>
        <w:spacing w:line="360" w:lineRule="auto"/>
        <w:ind w:firstLineChars="200" w:firstLine="422"/>
        <w:rPr>
          <w:rFonts w:ascii="黑体" w:eastAsia="黑体" w:hAnsi="黑体"/>
          <w:szCs w:val="21"/>
        </w:rPr>
      </w:pPr>
      <w:r w:rsidRPr="000B3D28">
        <w:rPr>
          <w:rFonts w:ascii="黑体" w:eastAsia="黑体" w:hAnsi="黑体" w:hint="eastAsia"/>
          <w:b/>
          <w:bCs/>
          <w:szCs w:val="21"/>
        </w:rPr>
        <w:t>审核对象</w:t>
      </w:r>
      <w:r w:rsidRPr="000B3D28">
        <w:rPr>
          <w:rFonts w:ascii="黑体" w:eastAsia="黑体" w:hAnsi="黑体" w:hint="eastAsia"/>
          <w:szCs w:val="21"/>
        </w:rPr>
        <w:t>：所有在读中外博士研究生</w:t>
      </w:r>
    </w:p>
    <w:p w14:paraId="05E4016E" w14:textId="77777777" w:rsidR="008C7785" w:rsidRPr="000B3D28" w:rsidRDefault="008C7785" w:rsidP="008C7785">
      <w:pPr>
        <w:spacing w:line="360" w:lineRule="auto"/>
        <w:ind w:firstLineChars="200" w:firstLine="422"/>
        <w:rPr>
          <w:rFonts w:ascii="黑体" w:eastAsia="黑体" w:hAnsi="黑体"/>
          <w:szCs w:val="21"/>
        </w:rPr>
      </w:pPr>
      <w:r w:rsidRPr="000B3D28">
        <w:rPr>
          <w:rFonts w:ascii="黑体" w:eastAsia="黑体" w:hAnsi="黑体" w:hint="eastAsia"/>
          <w:b/>
          <w:bCs/>
          <w:szCs w:val="21"/>
        </w:rPr>
        <w:t>审核内容</w:t>
      </w:r>
      <w:r w:rsidRPr="000B3D28">
        <w:rPr>
          <w:rFonts w:ascii="黑体" w:eastAsia="黑体" w:hAnsi="黑体" w:hint="eastAsia"/>
          <w:szCs w:val="21"/>
        </w:rPr>
        <w:t>：学生的课程学习情况、培养环节完成情况、研究进展及遇到的困难和问题等。</w:t>
      </w:r>
    </w:p>
    <w:p w14:paraId="171793A2" w14:textId="77777777" w:rsidR="008C7785" w:rsidRPr="000B3D28" w:rsidRDefault="008C7785" w:rsidP="008C7785">
      <w:pPr>
        <w:spacing w:line="360" w:lineRule="auto"/>
        <w:ind w:firstLineChars="200" w:firstLine="422"/>
        <w:rPr>
          <w:rFonts w:ascii="黑体" w:eastAsia="黑体" w:hAnsi="黑体"/>
          <w:szCs w:val="21"/>
        </w:rPr>
      </w:pPr>
      <w:r w:rsidRPr="000B3D28">
        <w:rPr>
          <w:rFonts w:ascii="黑体" w:eastAsia="黑体" w:hAnsi="黑体" w:hint="eastAsia"/>
          <w:b/>
          <w:bCs/>
          <w:szCs w:val="21"/>
        </w:rPr>
        <w:t>操作程序</w:t>
      </w:r>
      <w:r w:rsidRPr="000B3D28">
        <w:rPr>
          <w:rFonts w:ascii="黑体" w:eastAsia="黑体" w:hAnsi="黑体" w:hint="eastAsia"/>
          <w:szCs w:val="21"/>
        </w:rPr>
        <w:t>：</w:t>
      </w:r>
    </w:p>
    <w:p w14:paraId="7E8769F1" w14:textId="77777777" w:rsidR="008C7785" w:rsidRPr="000B3D28" w:rsidRDefault="008C7785" w:rsidP="008C7785">
      <w:pPr>
        <w:numPr>
          <w:ilvl w:val="0"/>
          <w:numId w:val="1"/>
        </w:numPr>
        <w:spacing w:line="360" w:lineRule="auto"/>
        <w:rPr>
          <w:rFonts w:ascii="黑体" w:eastAsia="黑体" w:hAnsi="黑体"/>
          <w:szCs w:val="21"/>
        </w:rPr>
      </w:pPr>
      <w:r w:rsidRPr="000B3D28">
        <w:rPr>
          <w:rFonts w:ascii="黑体" w:eastAsia="黑体" w:hAnsi="黑体" w:hint="eastAsia"/>
          <w:szCs w:val="21"/>
        </w:rPr>
        <w:t>在读博士生向研究生教研室提交书面年度审核材料，包括：本学年度研究成果（已发表）、学年论文（二、三年级学生提交）以及学业进展报告，学业进展报告内容应详细说明本年度的收获、研究现状、研究计划及存在的困难与问题；导师在系统中提交的该年度学业评价。填写提交年度审核意见表中的前5行内容。</w:t>
      </w:r>
    </w:p>
    <w:p w14:paraId="2BF83651" w14:textId="77777777" w:rsidR="008C7785" w:rsidRPr="000B3D28" w:rsidRDefault="008C7785" w:rsidP="008C7785">
      <w:pPr>
        <w:numPr>
          <w:ilvl w:val="0"/>
          <w:numId w:val="1"/>
        </w:numPr>
        <w:spacing w:line="360" w:lineRule="auto"/>
        <w:rPr>
          <w:rFonts w:ascii="黑体" w:eastAsia="黑体" w:hAnsi="黑体"/>
          <w:szCs w:val="21"/>
        </w:rPr>
      </w:pPr>
      <w:r w:rsidRPr="000B3D28">
        <w:rPr>
          <w:rFonts w:ascii="黑体" w:eastAsia="黑体" w:hAnsi="黑体" w:hint="eastAsia"/>
          <w:szCs w:val="21"/>
        </w:rPr>
        <w:t>研究生教研室汇总年度审核材料提交学院研究生教学委员会组织的导师组审阅。</w:t>
      </w:r>
    </w:p>
    <w:p w14:paraId="6C488D53" w14:textId="77777777" w:rsidR="008C7785" w:rsidRPr="000B3D28" w:rsidRDefault="008C7785" w:rsidP="008C7785">
      <w:pPr>
        <w:numPr>
          <w:ilvl w:val="0"/>
          <w:numId w:val="1"/>
        </w:numPr>
        <w:spacing w:line="360" w:lineRule="auto"/>
        <w:rPr>
          <w:rFonts w:ascii="黑体" w:eastAsia="黑体" w:hAnsi="黑体"/>
          <w:szCs w:val="21"/>
        </w:rPr>
      </w:pPr>
      <w:r w:rsidRPr="000B3D28">
        <w:rPr>
          <w:rFonts w:ascii="黑体" w:eastAsia="黑体" w:hAnsi="黑体" w:hint="eastAsia"/>
          <w:szCs w:val="21"/>
        </w:rPr>
        <w:t>年度考核导师组举行年度审核会，参加审核的博士生集中在场。</w:t>
      </w:r>
    </w:p>
    <w:p w14:paraId="3662A96E" w14:textId="77777777" w:rsidR="008C7785" w:rsidRPr="000B3D28" w:rsidRDefault="008C7785" w:rsidP="008C7785">
      <w:pPr>
        <w:spacing w:line="360" w:lineRule="auto"/>
        <w:ind w:left="480"/>
        <w:rPr>
          <w:rFonts w:ascii="黑体" w:eastAsia="黑体" w:hAnsi="黑体"/>
          <w:szCs w:val="21"/>
        </w:rPr>
      </w:pPr>
      <w:r w:rsidRPr="000B3D28">
        <w:rPr>
          <w:rFonts w:ascii="黑体" w:eastAsia="黑体" w:hAnsi="黑体" w:hint="eastAsia"/>
          <w:szCs w:val="21"/>
        </w:rPr>
        <w:t>（1）教务老师准备《年度审核专家用表》每位专家一份；改组所有学生《年度审核意见表》一份交给专家组组长；博士生提交的审核材料电子版，拷贝到考核现场电脑中供查。</w:t>
      </w:r>
    </w:p>
    <w:p w14:paraId="020AB99B" w14:textId="77777777" w:rsidR="008C7785" w:rsidRDefault="008C7785" w:rsidP="008C7785">
      <w:pPr>
        <w:spacing w:line="360" w:lineRule="auto"/>
        <w:ind w:left="480"/>
        <w:rPr>
          <w:rFonts w:ascii="黑体" w:eastAsia="黑体" w:hAnsi="黑体"/>
          <w:szCs w:val="21"/>
        </w:rPr>
      </w:pPr>
      <w:r w:rsidRPr="000B3D28">
        <w:rPr>
          <w:rFonts w:ascii="黑体" w:eastAsia="黑体" w:hAnsi="黑体" w:hint="eastAsia"/>
          <w:szCs w:val="21"/>
        </w:rPr>
        <w:t>（2）学生口头简要汇报自己的学业进展、研究计划和遇到的困难问题（不超过5分钟）（3）考核专家如对学生提交的材料及口头报告内容有疑问，可提问，对于学生提出的问题和困难，可简单给予指导。</w:t>
      </w:r>
    </w:p>
    <w:p w14:paraId="707F1E36" w14:textId="77777777" w:rsidR="008C7785" w:rsidRDefault="008C7785" w:rsidP="008C7785">
      <w:pPr>
        <w:spacing w:line="360" w:lineRule="auto"/>
        <w:ind w:left="480"/>
        <w:rPr>
          <w:rFonts w:ascii="黑体" w:eastAsia="黑体" w:hAnsi="黑体"/>
          <w:szCs w:val="21"/>
        </w:rPr>
      </w:pPr>
      <w:r w:rsidRPr="000B3D28">
        <w:rPr>
          <w:rFonts w:ascii="黑体" w:eastAsia="黑体" w:hAnsi="黑体" w:hint="eastAsia"/>
          <w:szCs w:val="21"/>
        </w:rPr>
        <w:t>（4）考核专家在专家用表中填写个人的评价意见。</w:t>
      </w:r>
    </w:p>
    <w:p w14:paraId="57B6F295" w14:textId="77777777" w:rsidR="008C7785" w:rsidRPr="000B3D28" w:rsidRDefault="008C7785" w:rsidP="008C7785">
      <w:pPr>
        <w:spacing w:line="360" w:lineRule="auto"/>
        <w:ind w:left="480"/>
        <w:rPr>
          <w:rFonts w:ascii="黑体" w:eastAsia="黑体" w:hAnsi="黑体"/>
          <w:szCs w:val="21"/>
        </w:rPr>
      </w:pPr>
      <w:r w:rsidRPr="000B3D28">
        <w:rPr>
          <w:rFonts w:ascii="黑体" w:eastAsia="黑体" w:hAnsi="黑体" w:hint="eastAsia"/>
          <w:szCs w:val="21"/>
        </w:rPr>
        <w:t>（5）导师组专家集体评议，填写该生年度审核表中的审核意见及建议。</w:t>
      </w:r>
    </w:p>
    <w:p w14:paraId="20851D5D" w14:textId="77777777" w:rsidR="008C7785" w:rsidRDefault="008C7785" w:rsidP="008C7785">
      <w:pPr>
        <w:spacing w:line="276" w:lineRule="auto"/>
        <w:rPr>
          <w:rFonts w:ascii="黑体" w:eastAsia="黑体" w:hAnsi="黑体"/>
          <w:sz w:val="24"/>
          <w:szCs w:val="24"/>
        </w:rPr>
      </w:pPr>
    </w:p>
    <w:p w14:paraId="2DC44D75" w14:textId="77777777" w:rsidR="008C7785" w:rsidRDefault="008C7785" w:rsidP="008C7785">
      <w:pPr>
        <w:spacing w:line="276" w:lineRule="auto"/>
        <w:rPr>
          <w:rFonts w:ascii="黑体" w:eastAsia="黑体" w:hAnsi="黑体"/>
          <w:sz w:val="24"/>
          <w:szCs w:val="24"/>
        </w:rPr>
      </w:pPr>
    </w:p>
    <w:p w14:paraId="5EDC3EB8" w14:textId="77777777" w:rsidR="008C7785" w:rsidRDefault="008C7785" w:rsidP="008C7785">
      <w:pPr>
        <w:spacing w:line="276" w:lineRule="auto"/>
        <w:rPr>
          <w:rFonts w:ascii="黑体" w:eastAsia="黑体" w:hAnsi="黑体"/>
          <w:sz w:val="24"/>
          <w:szCs w:val="24"/>
        </w:rPr>
      </w:pPr>
    </w:p>
    <w:p w14:paraId="425F020B" w14:textId="77777777" w:rsidR="008C7785" w:rsidRDefault="008C7785" w:rsidP="008C7785">
      <w:pPr>
        <w:spacing w:line="276" w:lineRule="auto"/>
        <w:rPr>
          <w:rFonts w:ascii="黑体" w:eastAsia="黑体" w:hAnsi="黑体"/>
          <w:sz w:val="24"/>
          <w:szCs w:val="24"/>
        </w:rPr>
      </w:pPr>
    </w:p>
    <w:p w14:paraId="51DE3ABC" w14:textId="77777777" w:rsidR="008C7785" w:rsidRDefault="008C7785" w:rsidP="008C7785">
      <w:pPr>
        <w:spacing w:line="276" w:lineRule="auto"/>
        <w:rPr>
          <w:rFonts w:ascii="黑体" w:eastAsia="黑体" w:hAnsi="黑体"/>
          <w:sz w:val="24"/>
          <w:szCs w:val="24"/>
        </w:rPr>
      </w:pPr>
    </w:p>
    <w:p w14:paraId="558016DC" w14:textId="77777777" w:rsidR="008C7785" w:rsidRDefault="008C7785" w:rsidP="008C7785">
      <w:pPr>
        <w:spacing w:line="276" w:lineRule="auto"/>
        <w:rPr>
          <w:rFonts w:ascii="黑体" w:eastAsia="黑体" w:hAnsi="黑体"/>
          <w:sz w:val="24"/>
          <w:szCs w:val="24"/>
        </w:rPr>
      </w:pPr>
    </w:p>
    <w:p w14:paraId="2DF9EA96" w14:textId="77777777" w:rsidR="008C7785" w:rsidRDefault="008C7785" w:rsidP="008C7785">
      <w:pPr>
        <w:spacing w:line="276" w:lineRule="auto"/>
        <w:rPr>
          <w:rFonts w:ascii="黑体" w:eastAsia="黑体" w:hAnsi="黑体"/>
          <w:sz w:val="24"/>
          <w:szCs w:val="24"/>
        </w:rPr>
      </w:pPr>
    </w:p>
    <w:p w14:paraId="67A94F36" w14:textId="77777777" w:rsidR="008C7785" w:rsidRPr="007601CD" w:rsidRDefault="008C7785" w:rsidP="008C7785">
      <w:pPr>
        <w:spacing w:line="276" w:lineRule="auto"/>
        <w:rPr>
          <w:rFonts w:ascii="黑体" w:eastAsia="黑体" w:hAnsi="黑体" w:hint="eastAsia"/>
          <w:sz w:val="24"/>
          <w:szCs w:val="24"/>
        </w:rPr>
      </w:pPr>
    </w:p>
    <w:p w14:paraId="6550B8D6" w14:textId="77777777" w:rsidR="008C7785" w:rsidRDefault="008C7785" w:rsidP="008C7785">
      <w:pPr>
        <w:pStyle w:val="a4"/>
        <w:spacing w:line="276" w:lineRule="auto"/>
        <w:ind w:left="840" w:firstLineChars="0" w:firstLine="0"/>
        <w:jc w:val="center"/>
        <w:rPr>
          <w:rFonts w:ascii="黑体" w:eastAsia="黑体" w:hAnsi="黑体"/>
          <w:szCs w:val="21"/>
        </w:rPr>
      </w:pPr>
    </w:p>
    <w:p w14:paraId="64CFCAFF" w14:textId="77777777" w:rsidR="008C7785" w:rsidRPr="007601CD" w:rsidRDefault="008C7785" w:rsidP="008C7785">
      <w:pPr>
        <w:pStyle w:val="a4"/>
        <w:spacing w:line="360" w:lineRule="auto"/>
        <w:ind w:left="840" w:firstLineChars="0" w:firstLine="0"/>
        <w:jc w:val="center"/>
        <w:rPr>
          <w:rFonts w:ascii="黑体" w:eastAsia="黑体" w:hAnsi="黑体"/>
          <w:szCs w:val="21"/>
        </w:rPr>
      </w:pPr>
      <w:r w:rsidRPr="007601CD">
        <w:rPr>
          <w:rFonts w:ascii="黑体" w:eastAsia="黑体" w:hAnsi="黑体" w:hint="eastAsia"/>
          <w:szCs w:val="21"/>
        </w:rPr>
        <w:t>对外汉语教育学院在读博士生年度审核意见表（2020-2021学年）</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4933"/>
      </w:tblGrid>
      <w:tr w:rsidR="008C7785" w:rsidRPr="007601CD" w14:paraId="5AC01109" w14:textId="77777777" w:rsidTr="00201152">
        <w:tc>
          <w:tcPr>
            <w:tcW w:w="7456" w:type="dxa"/>
            <w:gridSpan w:val="2"/>
            <w:shd w:val="clear" w:color="auto" w:fill="auto"/>
            <w:vAlign w:val="center"/>
          </w:tcPr>
          <w:p w14:paraId="12AB9000"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hint="eastAsia"/>
                <w:szCs w:val="21"/>
              </w:rPr>
              <w:t>博士生姓名：</w:t>
            </w:r>
            <w:r w:rsidRPr="007601CD">
              <w:rPr>
                <w:rFonts w:ascii="黑体" w:eastAsia="黑体" w:hAnsi="黑体" w:hint="eastAsia"/>
                <w:szCs w:val="21"/>
                <w:u w:val="single"/>
              </w:rPr>
              <w:t xml:space="preserve"> </w:t>
            </w:r>
            <w:r w:rsidRPr="007601CD">
              <w:rPr>
                <w:rFonts w:ascii="黑体" w:eastAsia="黑体" w:hAnsi="黑体"/>
                <w:szCs w:val="21"/>
                <w:u w:val="single"/>
              </w:rPr>
              <w:t xml:space="preserve">           </w:t>
            </w:r>
            <w:r w:rsidRPr="007601CD">
              <w:rPr>
                <w:rFonts w:ascii="黑体" w:eastAsia="黑体" w:hAnsi="黑体" w:hint="eastAsia"/>
                <w:szCs w:val="21"/>
              </w:rPr>
              <w:t>学号：</w:t>
            </w:r>
            <w:r w:rsidRPr="007601CD">
              <w:rPr>
                <w:rFonts w:ascii="黑体" w:eastAsia="黑体" w:hAnsi="黑体" w:hint="eastAsia"/>
                <w:szCs w:val="21"/>
                <w:u w:val="single"/>
              </w:rPr>
              <w:t xml:space="preserve"> </w:t>
            </w:r>
            <w:r w:rsidRPr="007601CD">
              <w:rPr>
                <w:rFonts w:ascii="黑体" w:eastAsia="黑体" w:hAnsi="黑体"/>
                <w:szCs w:val="21"/>
                <w:u w:val="single"/>
              </w:rPr>
              <w:t xml:space="preserve">           </w:t>
            </w:r>
            <w:r w:rsidRPr="007601CD">
              <w:rPr>
                <w:rFonts w:ascii="黑体" w:eastAsia="黑体" w:hAnsi="黑体"/>
                <w:szCs w:val="21"/>
              </w:rPr>
              <w:t xml:space="preserve"> </w:t>
            </w:r>
            <w:r w:rsidRPr="007601CD">
              <w:rPr>
                <w:rFonts w:ascii="黑体" w:eastAsia="黑体" w:hAnsi="黑体" w:hint="eastAsia"/>
                <w:szCs w:val="21"/>
              </w:rPr>
              <w:t>导师：</w:t>
            </w:r>
            <w:r w:rsidRPr="007601CD">
              <w:rPr>
                <w:rFonts w:ascii="黑体" w:eastAsia="黑体" w:hAnsi="黑体" w:hint="eastAsia"/>
                <w:szCs w:val="21"/>
                <w:u w:val="single"/>
              </w:rPr>
              <w:t xml:space="preserve"> </w:t>
            </w:r>
            <w:r w:rsidRPr="007601CD">
              <w:rPr>
                <w:rFonts w:ascii="黑体" w:eastAsia="黑体" w:hAnsi="黑体"/>
                <w:szCs w:val="21"/>
                <w:u w:val="single"/>
              </w:rPr>
              <w:t xml:space="preserve">          </w:t>
            </w:r>
          </w:p>
        </w:tc>
      </w:tr>
      <w:tr w:rsidR="008C7785" w:rsidRPr="007601CD" w14:paraId="44758116" w14:textId="77777777" w:rsidTr="00201152">
        <w:tc>
          <w:tcPr>
            <w:tcW w:w="2523" w:type="dxa"/>
            <w:shd w:val="clear" w:color="auto" w:fill="auto"/>
            <w:vAlign w:val="center"/>
          </w:tcPr>
          <w:p w14:paraId="155A7996"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课程学习情况</w:t>
            </w:r>
          </w:p>
        </w:tc>
        <w:tc>
          <w:tcPr>
            <w:tcW w:w="4933" w:type="dxa"/>
            <w:shd w:val="clear" w:color="auto" w:fill="auto"/>
          </w:tcPr>
          <w:p w14:paraId="4AF737DF"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cs="Calibri"/>
                <w:szCs w:val="21"/>
              </w:rPr>
              <w:t>□</w:t>
            </w:r>
            <w:r w:rsidRPr="007601CD">
              <w:rPr>
                <w:rFonts w:ascii="黑体" w:eastAsia="黑体" w:hAnsi="黑体" w:cs="Calibri" w:hint="eastAsia"/>
                <w:szCs w:val="21"/>
              </w:rPr>
              <w:t xml:space="preserve">学分已完成 </w:t>
            </w:r>
            <w:r w:rsidRPr="007601CD">
              <w:rPr>
                <w:rFonts w:ascii="黑体" w:eastAsia="黑体" w:hAnsi="黑体" w:cs="Calibri"/>
                <w:szCs w:val="21"/>
              </w:rPr>
              <w:t xml:space="preserve">  □</w:t>
            </w:r>
            <w:r w:rsidRPr="007601CD">
              <w:rPr>
                <w:rFonts w:ascii="黑体" w:eastAsia="黑体" w:hAnsi="黑体" w:cs="Calibri" w:hint="eastAsia"/>
                <w:szCs w:val="21"/>
              </w:rPr>
              <w:t>学分未完成</w:t>
            </w:r>
          </w:p>
          <w:p w14:paraId="092751B0"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hint="eastAsia"/>
                <w:szCs w:val="21"/>
              </w:rPr>
              <w:t>其他情况：</w:t>
            </w:r>
          </w:p>
        </w:tc>
      </w:tr>
      <w:tr w:rsidR="008C7785" w:rsidRPr="007601CD" w14:paraId="38DA1D4D" w14:textId="77777777" w:rsidTr="00201152">
        <w:tc>
          <w:tcPr>
            <w:tcW w:w="2523" w:type="dxa"/>
            <w:shd w:val="clear" w:color="auto" w:fill="auto"/>
            <w:vAlign w:val="center"/>
          </w:tcPr>
          <w:p w14:paraId="6AE61303"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培养环节完成情况</w:t>
            </w:r>
          </w:p>
        </w:tc>
        <w:tc>
          <w:tcPr>
            <w:tcW w:w="4933" w:type="dxa"/>
            <w:shd w:val="clear" w:color="auto" w:fill="auto"/>
          </w:tcPr>
          <w:p w14:paraId="17745B1F"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cs="Calibri" w:hint="eastAsia"/>
                <w:szCs w:val="21"/>
              </w:rPr>
              <w:t>已完成：</w:t>
            </w:r>
            <w:r w:rsidRPr="007601CD">
              <w:rPr>
                <w:rFonts w:ascii="黑体" w:eastAsia="黑体" w:hAnsi="黑体" w:cs="Calibri"/>
                <w:szCs w:val="21"/>
              </w:rPr>
              <w:t>□</w:t>
            </w:r>
            <w:r w:rsidRPr="007601CD">
              <w:rPr>
                <w:rFonts w:ascii="黑体" w:eastAsia="黑体" w:hAnsi="黑体" w:cs="Calibri" w:hint="eastAsia"/>
                <w:szCs w:val="21"/>
              </w:rPr>
              <w:t xml:space="preserve">综合考试 </w:t>
            </w:r>
            <w:r w:rsidRPr="007601CD">
              <w:rPr>
                <w:rFonts w:ascii="黑体" w:eastAsia="黑体" w:hAnsi="黑体" w:cs="Calibri"/>
                <w:szCs w:val="21"/>
              </w:rPr>
              <w:t xml:space="preserve">  □</w:t>
            </w:r>
            <w:r w:rsidRPr="007601CD">
              <w:rPr>
                <w:rFonts w:ascii="黑体" w:eastAsia="黑体" w:hAnsi="黑体" w:cs="Calibri" w:hint="eastAsia"/>
                <w:szCs w:val="21"/>
              </w:rPr>
              <w:t xml:space="preserve">开题 </w:t>
            </w:r>
            <w:r w:rsidRPr="007601CD">
              <w:rPr>
                <w:rFonts w:ascii="黑体" w:eastAsia="黑体" w:hAnsi="黑体" w:cs="Calibri"/>
                <w:szCs w:val="21"/>
              </w:rPr>
              <w:t xml:space="preserve">  □</w:t>
            </w:r>
            <w:r w:rsidRPr="007601CD">
              <w:rPr>
                <w:rFonts w:ascii="黑体" w:eastAsia="黑体" w:hAnsi="黑体" w:cs="Calibri" w:hint="eastAsia"/>
                <w:szCs w:val="21"/>
              </w:rPr>
              <w:t xml:space="preserve">预答辩 </w:t>
            </w:r>
            <w:r w:rsidRPr="007601CD">
              <w:rPr>
                <w:rFonts w:ascii="黑体" w:eastAsia="黑体" w:hAnsi="黑体" w:cs="Calibri"/>
                <w:szCs w:val="21"/>
              </w:rPr>
              <w:t xml:space="preserve"> </w:t>
            </w:r>
          </w:p>
          <w:p w14:paraId="65D85FA5"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hint="eastAsia"/>
                <w:szCs w:val="21"/>
              </w:rPr>
              <w:t>具体情况：</w:t>
            </w:r>
          </w:p>
        </w:tc>
      </w:tr>
      <w:tr w:rsidR="008C7785" w:rsidRPr="007601CD" w14:paraId="3F2F881F" w14:textId="77777777" w:rsidTr="00201152">
        <w:tc>
          <w:tcPr>
            <w:tcW w:w="2523" w:type="dxa"/>
            <w:shd w:val="clear" w:color="auto" w:fill="auto"/>
            <w:vAlign w:val="center"/>
          </w:tcPr>
          <w:p w14:paraId="22A2DD14"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研究进展</w:t>
            </w:r>
          </w:p>
        </w:tc>
        <w:tc>
          <w:tcPr>
            <w:tcW w:w="4933" w:type="dxa"/>
            <w:shd w:val="clear" w:color="auto" w:fill="auto"/>
          </w:tcPr>
          <w:p w14:paraId="5D081464"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hint="eastAsia"/>
                <w:szCs w:val="21"/>
              </w:rPr>
              <w:t>学年论文：</w:t>
            </w:r>
            <w:r w:rsidRPr="007601CD">
              <w:rPr>
                <w:rFonts w:ascii="黑体" w:eastAsia="黑体" w:hAnsi="黑体" w:cs="Calibri"/>
                <w:szCs w:val="21"/>
              </w:rPr>
              <w:t>□</w:t>
            </w:r>
            <w:r w:rsidRPr="007601CD">
              <w:rPr>
                <w:rFonts w:ascii="黑体" w:eastAsia="黑体" w:hAnsi="黑体" w:cs="Calibri" w:hint="eastAsia"/>
                <w:szCs w:val="21"/>
              </w:rPr>
              <w:t>已提交</w:t>
            </w:r>
            <w:r w:rsidRPr="007601CD">
              <w:rPr>
                <w:rFonts w:ascii="黑体" w:eastAsia="黑体" w:hAnsi="黑体" w:cs="Calibri" w:hint="eastAsia"/>
                <w:szCs w:val="21"/>
                <w:u w:val="single"/>
              </w:rPr>
              <w:t xml:space="preserve"> </w:t>
            </w:r>
            <w:r w:rsidRPr="007601CD">
              <w:rPr>
                <w:rFonts w:ascii="黑体" w:eastAsia="黑体" w:hAnsi="黑体" w:cs="Calibri"/>
                <w:szCs w:val="21"/>
                <w:u w:val="single"/>
              </w:rPr>
              <w:t xml:space="preserve">  </w:t>
            </w:r>
            <w:r w:rsidRPr="007601CD">
              <w:rPr>
                <w:rFonts w:ascii="黑体" w:eastAsia="黑体" w:hAnsi="黑体" w:cs="Calibri" w:hint="eastAsia"/>
                <w:szCs w:val="21"/>
              </w:rPr>
              <w:t xml:space="preserve">篇 </w:t>
            </w:r>
            <w:r w:rsidRPr="007601CD">
              <w:rPr>
                <w:rFonts w:ascii="黑体" w:eastAsia="黑体" w:hAnsi="黑体" w:cs="Calibri"/>
                <w:szCs w:val="21"/>
              </w:rPr>
              <w:t xml:space="preserve">  □</w:t>
            </w:r>
            <w:r w:rsidRPr="007601CD">
              <w:rPr>
                <w:rFonts w:ascii="黑体" w:eastAsia="黑体" w:hAnsi="黑体" w:cs="Calibri" w:hint="eastAsia"/>
                <w:szCs w:val="21"/>
              </w:rPr>
              <w:t>未提交</w:t>
            </w:r>
          </w:p>
          <w:p w14:paraId="1A032F26" w14:textId="77777777" w:rsidR="008C7785" w:rsidRPr="007601CD" w:rsidRDefault="008C7785" w:rsidP="00201152">
            <w:pPr>
              <w:pStyle w:val="a4"/>
              <w:spacing w:line="360" w:lineRule="auto"/>
              <w:ind w:firstLineChars="0" w:firstLine="0"/>
              <w:rPr>
                <w:rFonts w:ascii="黑体" w:eastAsia="黑体" w:hAnsi="黑体" w:cs="Calibri"/>
                <w:szCs w:val="21"/>
              </w:rPr>
            </w:pPr>
            <w:r w:rsidRPr="007601CD">
              <w:rPr>
                <w:rFonts w:ascii="黑体" w:eastAsia="黑体" w:hAnsi="黑体" w:hint="eastAsia"/>
                <w:szCs w:val="21"/>
              </w:rPr>
              <w:t>成果发表：</w:t>
            </w:r>
            <w:r w:rsidRPr="007601CD">
              <w:rPr>
                <w:rFonts w:ascii="黑体" w:eastAsia="黑体" w:hAnsi="黑体" w:cs="Calibri"/>
                <w:szCs w:val="21"/>
              </w:rPr>
              <w:t>□</w:t>
            </w:r>
            <w:r w:rsidRPr="007601CD">
              <w:rPr>
                <w:rFonts w:ascii="黑体" w:eastAsia="黑体" w:hAnsi="黑体" w:cs="Calibri" w:hint="eastAsia"/>
                <w:szCs w:val="21"/>
              </w:rPr>
              <w:t>已发表</w:t>
            </w:r>
            <w:r w:rsidRPr="007601CD">
              <w:rPr>
                <w:rFonts w:ascii="黑体" w:eastAsia="黑体" w:hAnsi="黑体" w:cs="Calibri" w:hint="eastAsia"/>
                <w:szCs w:val="21"/>
                <w:u w:val="single"/>
              </w:rPr>
              <w:t xml:space="preserve"> </w:t>
            </w:r>
            <w:r w:rsidRPr="007601CD">
              <w:rPr>
                <w:rFonts w:ascii="黑体" w:eastAsia="黑体" w:hAnsi="黑体" w:cs="Calibri"/>
                <w:szCs w:val="21"/>
                <w:u w:val="single"/>
              </w:rPr>
              <w:t xml:space="preserve">  </w:t>
            </w:r>
            <w:r w:rsidRPr="007601CD">
              <w:rPr>
                <w:rFonts w:ascii="黑体" w:eastAsia="黑体" w:hAnsi="黑体" w:cs="Calibri" w:hint="eastAsia"/>
                <w:szCs w:val="21"/>
              </w:rPr>
              <w:t xml:space="preserve">篇 </w:t>
            </w:r>
            <w:r w:rsidRPr="007601CD">
              <w:rPr>
                <w:rFonts w:ascii="黑体" w:eastAsia="黑体" w:hAnsi="黑体" w:cs="Calibri"/>
                <w:szCs w:val="21"/>
              </w:rPr>
              <w:t xml:space="preserve">  □</w:t>
            </w:r>
            <w:r w:rsidRPr="007601CD">
              <w:rPr>
                <w:rFonts w:ascii="黑体" w:eastAsia="黑体" w:hAnsi="黑体" w:cs="Calibri" w:hint="eastAsia"/>
                <w:szCs w:val="21"/>
              </w:rPr>
              <w:t>未发表</w:t>
            </w:r>
          </w:p>
          <w:p w14:paraId="07349116" w14:textId="77777777" w:rsidR="008C7785" w:rsidRPr="007601CD" w:rsidRDefault="008C7785" w:rsidP="00201152">
            <w:pPr>
              <w:pStyle w:val="a4"/>
              <w:spacing w:line="360" w:lineRule="auto"/>
              <w:ind w:firstLineChars="0" w:firstLine="0"/>
              <w:rPr>
                <w:rFonts w:ascii="黑体" w:eastAsia="黑体" w:hAnsi="黑体" w:cs="Calibri"/>
                <w:szCs w:val="21"/>
              </w:rPr>
            </w:pPr>
            <w:r w:rsidRPr="007601CD">
              <w:rPr>
                <w:rFonts w:ascii="黑体" w:eastAsia="黑体" w:hAnsi="黑体" w:cs="Calibri" w:hint="eastAsia"/>
                <w:szCs w:val="21"/>
              </w:rPr>
              <w:t>上一学年学业计划（二、三年级及延期学生）：</w:t>
            </w:r>
          </w:p>
          <w:p w14:paraId="06AEA906" w14:textId="77777777" w:rsidR="008C7785" w:rsidRPr="007601CD" w:rsidRDefault="008C7785" w:rsidP="00201152">
            <w:pPr>
              <w:pStyle w:val="a4"/>
              <w:spacing w:line="360" w:lineRule="auto"/>
              <w:ind w:firstLineChars="0" w:firstLine="0"/>
              <w:rPr>
                <w:rFonts w:ascii="黑体" w:eastAsia="黑体" w:hAnsi="黑体" w:cs="Calibri"/>
                <w:szCs w:val="21"/>
              </w:rPr>
            </w:pPr>
            <w:r w:rsidRPr="007601CD">
              <w:rPr>
                <w:rFonts w:ascii="黑体" w:eastAsia="黑体" w:hAnsi="黑体" w:cs="Calibri"/>
                <w:szCs w:val="21"/>
              </w:rPr>
              <w:t>□</w:t>
            </w:r>
            <w:r w:rsidRPr="007601CD">
              <w:rPr>
                <w:rFonts w:ascii="黑体" w:eastAsia="黑体" w:hAnsi="黑体" w:cs="Calibri" w:hint="eastAsia"/>
                <w:szCs w:val="21"/>
              </w:rPr>
              <w:t xml:space="preserve">已完成 </w:t>
            </w:r>
            <w:r w:rsidRPr="007601CD">
              <w:rPr>
                <w:rFonts w:ascii="黑体" w:eastAsia="黑体" w:hAnsi="黑体" w:cs="Calibri"/>
                <w:szCs w:val="21"/>
              </w:rPr>
              <w:t xml:space="preserve">   □</w:t>
            </w:r>
            <w:r w:rsidRPr="007601CD">
              <w:rPr>
                <w:rFonts w:ascii="黑体" w:eastAsia="黑体" w:hAnsi="黑体" w:cs="Calibri" w:hint="eastAsia"/>
                <w:szCs w:val="21"/>
              </w:rPr>
              <w:t xml:space="preserve">部分完成 </w:t>
            </w:r>
            <w:r w:rsidRPr="007601CD">
              <w:rPr>
                <w:rFonts w:ascii="黑体" w:eastAsia="黑体" w:hAnsi="黑体" w:cs="Calibri"/>
                <w:szCs w:val="21"/>
              </w:rPr>
              <w:t xml:space="preserve">  □</w:t>
            </w:r>
            <w:r w:rsidRPr="007601CD">
              <w:rPr>
                <w:rFonts w:ascii="黑体" w:eastAsia="黑体" w:hAnsi="黑体" w:cs="Calibri" w:hint="eastAsia"/>
                <w:szCs w:val="21"/>
              </w:rPr>
              <w:t>未完成</w:t>
            </w:r>
          </w:p>
          <w:p w14:paraId="75970F36"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cs="Calibri" w:hint="eastAsia"/>
                <w:szCs w:val="21"/>
              </w:rPr>
              <w:t>毕业论文进展：</w:t>
            </w:r>
          </w:p>
        </w:tc>
      </w:tr>
      <w:tr w:rsidR="008C7785" w:rsidRPr="007601CD" w14:paraId="5EED290F" w14:textId="77777777" w:rsidTr="00201152">
        <w:tc>
          <w:tcPr>
            <w:tcW w:w="2523" w:type="dxa"/>
            <w:shd w:val="clear" w:color="auto" w:fill="auto"/>
            <w:vAlign w:val="center"/>
          </w:tcPr>
          <w:p w14:paraId="1D85F0B2"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遇到的困难和问题</w:t>
            </w:r>
          </w:p>
        </w:tc>
        <w:tc>
          <w:tcPr>
            <w:tcW w:w="4933" w:type="dxa"/>
            <w:shd w:val="clear" w:color="auto" w:fill="auto"/>
          </w:tcPr>
          <w:p w14:paraId="366F9190" w14:textId="77777777" w:rsidR="008C7785" w:rsidRPr="007601CD" w:rsidRDefault="008C7785" w:rsidP="00201152">
            <w:pPr>
              <w:pStyle w:val="a4"/>
              <w:spacing w:line="360" w:lineRule="auto"/>
              <w:ind w:firstLineChars="0" w:firstLine="0"/>
              <w:rPr>
                <w:rFonts w:ascii="黑体" w:eastAsia="黑体" w:hAnsi="黑体"/>
                <w:szCs w:val="21"/>
              </w:rPr>
            </w:pPr>
          </w:p>
          <w:p w14:paraId="7130244A" w14:textId="77777777" w:rsidR="008C7785" w:rsidRPr="007601CD" w:rsidRDefault="008C7785" w:rsidP="00201152">
            <w:pPr>
              <w:pStyle w:val="a4"/>
              <w:spacing w:line="360" w:lineRule="auto"/>
              <w:ind w:firstLineChars="0" w:firstLine="0"/>
              <w:rPr>
                <w:rFonts w:ascii="黑体" w:eastAsia="黑体" w:hAnsi="黑体"/>
                <w:szCs w:val="21"/>
              </w:rPr>
            </w:pPr>
          </w:p>
        </w:tc>
      </w:tr>
      <w:tr w:rsidR="008C7785" w:rsidRPr="007601CD" w14:paraId="57139EB2" w14:textId="77777777" w:rsidTr="00201152">
        <w:tc>
          <w:tcPr>
            <w:tcW w:w="2523" w:type="dxa"/>
            <w:shd w:val="clear" w:color="auto" w:fill="auto"/>
            <w:vAlign w:val="center"/>
          </w:tcPr>
          <w:p w14:paraId="4B4D2028"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审核意见和建议</w:t>
            </w:r>
          </w:p>
        </w:tc>
        <w:tc>
          <w:tcPr>
            <w:tcW w:w="4933" w:type="dxa"/>
            <w:shd w:val="clear" w:color="auto" w:fill="auto"/>
          </w:tcPr>
          <w:p w14:paraId="68D77419" w14:textId="77777777" w:rsidR="008C7785" w:rsidRPr="007601CD" w:rsidRDefault="008C7785" w:rsidP="00201152">
            <w:pPr>
              <w:pStyle w:val="a4"/>
              <w:spacing w:line="360" w:lineRule="auto"/>
              <w:ind w:firstLineChars="0" w:firstLine="0"/>
              <w:rPr>
                <w:rFonts w:ascii="黑体" w:eastAsia="黑体" w:hAnsi="黑体" w:cs="Calibri"/>
                <w:szCs w:val="21"/>
              </w:rPr>
            </w:pPr>
            <w:r w:rsidRPr="007601CD">
              <w:rPr>
                <w:rFonts w:ascii="黑体" w:eastAsia="黑体" w:hAnsi="黑体" w:cs="Calibri" w:hint="eastAsia"/>
                <w:szCs w:val="21"/>
              </w:rPr>
              <w:t>审核意见</w:t>
            </w:r>
            <w:r w:rsidRPr="007601CD">
              <w:rPr>
                <w:rStyle w:val="a3"/>
                <w:rFonts w:ascii="黑体" w:eastAsia="黑体" w:hAnsi="黑体" w:cs="Calibri"/>
                <w:szCs w:val="21"/>
              </w:rPr>
              <w:footnoteReference w:id="1"/>
            </w:r>
            <w:r w:rsidRPr="007601CD">
              <w:rPr>
                <w:rFonts w:ascii="黑体" w:eastAsia="黑体" w:hAnsi="黑体" w:cs="Calibri" w:hint="eastAsia"/>
                <w:szCs w:val="21"/>
              </w:rPr>
              <w:t>：</w:t>
            </w:r>
            <w:r w:rsidRPr="007601CD">
              <w:rPr>
                <w:rFonts w:ascii="黑体" w:eastAsia="黑体" w:hAnsi="黑体" w:cs="Calibri"/>
                <w:szCs w:val="21"/>
              </w:rPr>
              <w:t>□</w:t>
            </w:r>
            <w:r w:rsidRPr="007601CD">
              <w:rPr>
                <w:rFonts w:ascii="黑体" w:eastAsia="黑体" w:hAnsi="黑体" w:cs="Calibri" w:hint="eastAsia"/>
                <w:szCs w:val="21"/>
              </w:rPr>
              <w:t xml:space="preserve">优 </w:t>
            </w:r>
            <w:r w:rsidRPr="007601CD">
              <w:rPr>
                <w:rFonts w:ascii="黑体" w:eastAsia="黑体" w:hAnsi="黑体" w:cs="Calibri"/>
                <w:szCs w:val="21"/>
              </w:rPr>
              <w:t xml:space="preserve">   □</w:t>
            </w:r>
            <w:r w:rsidRPr="007601CD">
              <w:rPr>
                <w:rFonts w:ascii="黑体" w:eastAsia="黑体" w:hAnsi="黑体" w:cs="Calibri" w:hint="eastAsia"/>
                <w:szCs w:val="21"/>
              </w:rPr>
              <w:t xml:space="preserve">良 </w:t>
            </w:r>
            <w:r w:rsidRPr="007601CD">
              <w:rPr>
                <w:rFonts w:ascii="黑体" w:eastAsia="黑体" w:hAnsi="黑体" w:cs="Calibri"/>
                <w:szCs w:val="21"/>
              </w:rPr>
              <w:t xml:space="preserve">   □</w:t>
            </w:r>
            <w:r w:rsidRPr="007601CD">
              <w:rPr>
                <w:rFonts w:ascii="黑体" w:eastAsia="黑体" w:hAnsi="黑体" w:cs="Calibri" w:hint="eastAsia"/>
                <w:szCs w:val="21"/>
              </w:rPr>
              <w:t xml:space="preserve">中 </w:t>
            </w:r>
            <w:r w:rsidRPr="007601CD">
              <w:rPr>
                <w:rFonts w:ascii="黑体" w:eastAsia="黑体" w:hAnsi="黑体" w:cs="Calibri"/>
                <w:szCs w:val="21"/>
              </w:rPr>
              <w:t xml:space="preserve">   □</w:t>
            </w:r>
            <w:r w:rsidRPr="007601CD">
              <w:rPr>
                <w:rFonts w:ascii="黑体" w:eastAsia="黑体" w:hAnsi="黑体" w:cs="Calibri" w:hint="eastAsia"/>
                <w:szCs w:val="21"/>
              </w:rPr>
              <w:t>差</w:t>
            </w:r>
          </w:p>
          <w:p w14:paraId="2C8DCD8F" w14:textId="77777777" w:rsidR="008C7785" w:rsidRPr="007601CD" w:rsidRDefault="008C7785" w:rsidP="00201152">
            <w:pPr>
              <w:pStyle w:val="a4"/>
              <w:spacing w:line="360" w:lineRule="auto"/>
              <w:ind w:firstLineChars="0" w:firstLine="0"/>
              <w:rPr>
                <w:rFonts w:ascii="黑体" w:eastAsia="黑体" w:hAnsi="黑体"/>
                <w:szCs w:val="21"/>
              </w:rPr>
            </w:pPr>
            <w:r w:rsidRPr="007601CD">
              <w:rPr>
                <w:rFonts w:ascii="黑体" w:eastAsia="黑体" w:hAnsi="黑体" w:cs="Calibri" w:hint="eastAsia"/>
                <w:szCs w:val="21"/>
              </w:rPr>
              <w:t>建议：</w:t>
            </w:r>
          </w:p>
        </w:tc>
      </w:tr>
      <w:tr w:rsidR="008C7785" w:rsidRPr="007601CD" w14:paraId="506730B8" w14:textId="77777777" w:rsidTr="00201152">
        <w:tc>
          <w:tcPr>
            <w:tcW w:w="2523" w:type="dxa"/>
            <w:shd w:val="clear" w:color="auto" w:fill="auto"/>
            <w:vAlign w:val="center"/>
          </w:tcPr>
          <w:p w14:paraId="26BBF1E6"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审核专家（签字）</w:t>
            </w:r>
          </w:p>
        </w:tc>
        <w:tc>
          <w:tcPr>
            <w:tcW w:w="4933" w:type="dxa"/>
            <w:shd w:val="clear" w:color="auto" w:fill="auto"/>
          </w:tcPr>
          <w:p w14:paraId="133BD93A" w14:textId="77777777" w:rsidR="008C7785" w:rsidRPr="007601CD" w:rsidRDefault="008C7785" w:rsidP="00201152">
            <w:pPr>
              <w:pStyle w:val="a4"/>
              <w:spacing w:line="360" w:lineRule="auto"/>
              <w:ind w:firstLineChars="0" w:firstLine="0"/>
              <w:rPr>
                <w:rFonts w:ascii="黑体" w:eastAsia="黑体" w:hAnsi="黑体"/>
                <w:szCs w:val="21"/>
              </w:rPr>
            </w:pPr>
          </w:p>
          <w:p w14:paraId="7A094349" w14:textId="77777777" w:rsidR="008C7785" w:rsidRPr="007601CD" w:rsidRDefault="008C7785" w:rsidP="00201152">
            <w:pPr>
              <w:pStyle w:val="a4"/>
              <w:spacing w:line="360" w:lineRule="auto"/>
              <w:ind w:firstLineChars="0" w:firstLine="0"/>
              <w:rPr>
                <w:rFonts w:ascii="黑体" w:eastAsia="黑体" w:hAnsi="黑体"/>
                <w:szCs w:val="21"/>
              </w:rPr>
            </w:pPr>
          </w:p>
        </w:tc>
      </w:tr>
      <w:tr w:rsidR="008C7785" w:rsidRPr="007601CD" w14:paraId="6D30FBF6" w14:textId="77777777" w:rsidTr="00201152">
        <w:tc>
          <w:tcPr>
            <w:tcW w:w="2523" w:type="dxa"/>
            <w:shd w:val="clear" w:color="auto" w:fill="auto"/>
            <w:vAlign w:val="center"/>
          </w:tcPr>
          <w:p w14:paraId="21C4DD96" w14:textId="77777777" w:rsidR="008C7785" w:rsidRPr="007601CD" w:rsidRDefault="008C7785" w:rsidP="00201152">
            <w:pPr>
              <w:pStyle w:val="a4"/>
              <w:spacing w:line="360" w:lineRule="auto"/>
              <w:ind w:firstLineChars="0" w:firstLine="0"/>
              <w:jc w:val="left"/>
              <w:rPr>
                <w:rFonts w:ascii="黑体" w:eastAsia="黑体" w:hAnsi="黑体"/>
                <w:szCs w:val="21"/>
              </w:rPr>
            </w:pPr>
            <w:r w:rsidRPr="007601CD">
              <w:rPr>
                <w:rFonts w:ascii="黑体" w:eastAsia="黑体" w:hAnsi="黑体" w:hint="eastAsia"/>
                <w:szCs w:val="21"/>
              </w:rPr>
              <w:t>审核时间</w:t>
            </w:r>
          </w:p>
        </w:tc>
        <w:tc>
          <w:tcPr>
            <w:tcW w:w="4933" w:type="dxa"/>
            <w:shd w:val="clear" w:color="auto" w:fill="auto"/>
          </w:tcPr>
          <w:p w14:paraId="187575B2" w14:textId="77777777" w:rsidR="008C7785" w:rsidRPr="007601CD" w:rsidRDefault="008C7785" w:rsidP="00201152">
            <w:pPr>
              <w:pStyle w:val="a4"/>
              <w:spacing w:line="360" w:lineRule="auto"/>
              <w:ind w:firstLineChars="0" w:firstLine="0"/>
              <w:rPr>
                <w:rFonts w:ascii="黑体" w:eastAsia="黑体" w:hAnsi="黑体"/>
                <w:szCs w:val="21"/>
              </w:rPr>
            </w:pPr>
          </w:p>
        </w:tc>
      </w:tr>
    </w:tbl>
    <w:p w14:paraId="0B3F0574" w14:textId="77777777" w:rsidR="008C7785" w:rsidRPr="007601CD" w:rsidRDefault="008C7785" w:rsidP="008C7785">
      <w:pPr>
        <w:spacing w:line="360" w:lineRule="auto"/>
        <w:rPr>
          <w:rFonts w:ascii="黑体" w:eastAsia="黑体" w:hAnsi="黑体"/>
        </w:rPr>
      </w:pPr>
    </w:p>
    <w:p w14:paraId="0BC0FB00" w14:textId="77777777" w:rsidR="008C7785" w:rsidRPr="000B3D28" w:rsidRDefault="008C7785" w:rsidP="008C7785">
      <w:pPr>
        <w:pStyle w:val="a4"/>
        <w:numPr>
          <w:ilvl w:val="0"/>
          <w:numId w:val="1"/>
        </w:numPr>
        <w:spacing w:line="360" w:lineRule="auto"/>
        <w:ind w:firstLineChars="0"/>
        <w:rPr>
          <w:rFonts w:ascii="黑体" w:eastAsia="黑体" w:hAnsi="黑体"/>
          <w:color w:val="000000"/>
          <w:szCs w:val="21"/>
        </w:rPr>
      </w:pPr>
      <w:r w:rsidRPr="000B3D28">
        <w:rPr>
          <w:rFonts w:ascii="黑体" w:eastAsia="黑体" w:hAnsi="黑体" w:hint="eastAsia"/>
          <w:color w:val="000000"/>
          <w:szCs w:val="21"/>
        </w:rPr>
        <w:t>研究生教研室整理保存年度审核意见表及学生提交的年度审核材料。</w:t>
      </w:r>
    </w:p>
    <w:p w14:paraId="0569E9E6" w14:textId="77777777" w:rsidR="008C7785" w:rsidRPr="000B3D28" w:rsidRDefault="008C7785" w:rsidP="008C7785">
      <w:pPr>
        <w:pStyle w:val="a4"/>
        <w:numPr>
          <w:ilvl w:val="0"/>
          <w:numId w:val="1"/>
        </w:numPr>
        <w:spacing w:line="360" w:lineRule="auto"/>
        <w:ind w:firstLineChars="0"/>
        <w:rPr>
          <w:rFonts w:ascii="黑体" w:eastAsia="黑体" w:hAnsi="黑体"/>
          <w:color w:val="000000"/>
          <w:szCs w:val="21"/>
        </w:rPr>
      </w:pPr>
      <w:r w:rsidRPr="000B3D28">
        <w:rPr>
          <w:rFonts w:ascii="黑体" w:eastAsia="黑体" w:hAnsi="黑体" w:hint="eastAsia"/>
          <w:color w:val="000000"/>
          <w:szCs w:val="21"/>
        </w:rPr>
        <w:t>研究生教研室向年度审核结果为“差”者提出警告。</w:t>
      </w:r>
    </w:p>
    <w:p w14:paraId="4B3EC730" w14:textId="77777777" w:rsidR="008C7785" w:rsidRPr="007601CD" w:rsidRDefault="008C7785" w:rsidP="008C7785">
      <w:pPr>
        <w:widowControl/>
        <w:spacing w:line="360" w:lineRule="auto"/>
        <w:jc w:val="left"/>
        <w:rPr>
          <w:rFonts w:ascii="黑体" w:eastAsia="黑体" w:hAnsi="黑体" w:hint="eastAsia"/>
          <w:color w:val="000000"/>
          <w:szCs w:val="21"/>
        </w:rPr>
      </w:pPr>
    </w:p>
    <w:p w14:paraId="426C63D7" w14:textId="77777777" w:rsidR="008C7785" w:rsidRDefault="008C7785" w:rsidP="008C7785">
      <w:pPr>
        <w:widowControl/>
        <w:spacing w:line="360" w:lineRule="auto"/>
        <w:jc w:val="left"/>
        <w:rPr>
          <w:rFonts w:ascii="黑体" w:eastAsia="黑体" w:hAnsi="黑体"/>
          <w:color w:val="000000"/>
          <w:szCs w:val="21"/>
        </w:rPr>
      </w:pPr>
    </w:p>
    <w:p w14:paraId="533EFC0E" w14:textId="77777777" w:rsidR="008C7785" w:rsidRDefault="008C7785" w:rsidP="008C7785">
      <w:pPr>
        <w:widowControl/>
        <w:spacing w:line="360" w:lineRule="auto"/>
        <w:jc w:val="left"/>
        <w:rPr>
          <w:rFonts w:ascii="黑体" w:eastAsia="黑体" w:hAnsi="黑体"/>
          <w:color w:val="000000"/>
          <w:szCs w:val="21"/>
        </w:rPr>
      </w:pPr>
    </w:p>
    <w:p w14:paraId="334BDA58" w14:textId="77777777" w:rsidR="008C7785" w:rsidRPr="008C7785" w:rsidRDefault="008C7785"/>
    <w:sectPr w:rsidR="008C7785" w:rsidRPr="008C7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38C0" w14:textId="77777777" w:rsidR="00C17D59" w:rsidRDefault="00C17D59" w:rsidP="008C7785">
      <w:r>
        <w:separator/>
      </w:r>
    </w:p>
  </w:endnote>
  <w:endnote w:type="continuationSeparator" w:id="0">
    <w:p w14:paraId="474E32A5" w14:textId="77777777" w:rsidR="00C17D59" w:rsidRDefault="00C17D59" w:rsidP="008C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1F6E" w14:textId="77777777" w:rsidR="00C17D59" w:rsidRDefault="00C17D59" w:rsidP="008C7785">
      <w:r>
        <w:separator/>
      </w:r>
    </w:p>
  </w:footnote>
  <w:footnote w:type="continuationSeparator" w:id="0">
    <w:p w14:paraId="7FCEDAF9" w14:textId="77777777" w:rsidR="00C17D59" w:rsidRDefault="00C17D59" w:rsidP="008C7785">
      <w:r>
        <w:continuationSeparator/>
      </w:r>
    </w:p>
  </w:footnote>
  <w:footnote w:id="1">
    <w:p w14:paraId="35959574" w14:textId="77777777" w:rsidR="008C7785" w:rsidRPr="004001EB" w:rsidRDefault="008C7785" w:rsidP="008C7785">
      <w:pPr>
        <w:pStyle w:val="a6"/>
        <w:jc w:val="both"/>
        <w:rPr>
          <w:rFonts w:ascii="仿宋" w:eastAsia="仿宋" w:hAnsi="仿宋"/>
        </w:rPr>
      </w:pPr>
      <w:r w:rsidRPr="004001EB">
        <w:rPr>
          <w:rStyle w:val="a3"/>
          <w:rFonts w:ascii="仿宋" w:eastAsia="仿宋" w:hAnsi="仿宋"/>
        </w:rPr>
        <w:footnoteRef/>
      </w:r>
      <w:r w:rsidRPr="004001EB">
        <w:rPr>
          <w:rFonts w:ascii="仿宋" w:eastAsia="仿宋" w:hAnsi="仿宋" w:hint="eastAsia"/>
        </w:rPr>
        <w:t>1.获得“优”评学生比例原则上不超过25%。未能按时完成培养环节者、无论文发表者原则上不能获“优”。</w:t>
      </w:r>
      <w:r w:rsidRPr="004001EB">
        <w:rPr>
          <w:rFonts w:ascii="仿宋" w:eastAsia="仿宋" w:hAnsi="仿宋"/>
        </w:rPr>
        <w:t>2.</w:t>
      </w:r>
      <w:r w:rsidRPr="004001EB">
        <w:rPr>
          <w:rFonts w:ascii="仿宋" w:eastAsia="仿宋" w:hAnsi="仿宋" w:hint="eastAsia"/>
        </w:rPr>
        <w:t>二年级、三年级学生要求提交一篇学年论文。学年论文可在课程论文基础上修改完善，质量基本达到发表水平。</w:t>
      </w:r>
      <w:r w:rsidRPr="004001EB">
        <w:rPr>
          <w:rFonts w:ascii="仿宋" w:eastAsia="仿宋" w:hAnsi="仿宋"/>
        </w:rPr>
        <w:t>3.各环节培养计划是：一年级末基本修满学分，二年级完成综合考试，三年级完成论文开题，四年级上完成预答辩。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529F7"/>
    <w:multiLevelType w:val="hybridMultilevel"/>
    <w:tmpl w:val="318E6326"/>
    <w:lvl w:ilvl="0" w:tplc="BF88734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18398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85"/>
    <w:rsid w:val="008C7785"/>
    <w:rsid w:val="00C1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A319"/>
  <w15:chartTrackingRefBased/>
  <w15:docId w15:val="{5F588B13-1E82-4FEC-B09C-D6D00D9F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785"/>
    <w:pPr>
      <w:widowControl w:val="0"/>
      <w:jc w:val="both"/>
    </w:pPr>
    <w:rPr>
      <w:rFonts w:ascii="Calibri" w:eastAsia="宋体" w:hAnsi="Calibri" w:cs="Times New Roman"/>
    </w:rPr>
  </w:style>
  <w:style w:type="paragraph" w:styleId="1">
    <w:name w:val="heading 1"/>
    <w:basedOn w:val="a"/>
    <w:next w:val="a"/>
    <w:link w:val="12"/>
    <w:qFormat/>
    <w:rsid w:val="008C7785"/>
    <w:pPr>
      <w:keepNext/>
      <w:keepLines/>
      <w:spacing w:before="340" w:after="330" w:line="576" w:lineRule="auto"/>
      <w:outlineLvl w:val="0"/>
    </w:pPr>
    <w:rPr>
      <w:rFonts w:ascii="Arial" w:hAnsi="Arial"/>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8C7785"/>
    <w:rPr>
      <w:rFonts w:ascii="Calibri" w:eastAsia="宋体" w:hAnsi="Calibri" w:cs="Times New Roman"/>
      <w:b/>
      <w:bCs/>
      <w:kern w:val="44"/>
      <w:sz w:val="44"/>
      <w:szCs w:val="44"/>
    </w:rPr>
  </w:style>
  <w:style w:type="character" w:styleId="a3">
    <w:name w:val="footnote reference"/>
    <w:rsid w:val="008C7785"/>
    <w:rPr>
      <w:vertAlign w:val="superscript"/>
    </w:rPr>
  </w:style>
  <w:style w:type="character" w:customStyle="1" w:styleId="12">
    <w:name w:val="标题 1 字符2"/>
    <w:link w:val="1"/>
    <w:rsid w:val="008C7785"/>
    <w:rPr>
      <w:rFonts w:ascii="Arial" w:eastAsia="宋体" w:hAnsi="Arial" w:cs="Times New Roman"/>
      <w:b/>
      <w:bCs/>
      <w:color w:val="000000"/>
      <w:kern w:val="44"/>
      <w:sz w:val="44"/>
      <w:szCs w:val="44"/>
    </w:rPr>
  </w:style>
  <w:style w:type="paragraph" w:styleId="a4">
    <w:basedOn w:val="a"/>
    <w:next w:val="a5"/>
    <w:uiPriority w:val="34"/>
    <w:qFormat/>
    <w:rsid w:val="008C7785"/>
    <w:pPr>
      <w:ind w:firstLineChars="200" w:firstLine="420"/>
    </w:pPr>
  </w:style>
  <w:style w:type="paragraph" w:styleId="a6">
    <w:name w:val="footnote text"/>
    <w:basedOn w:val="a"/>
    <w:link w:val="a7"/>
    <w:uiPriority w:val="99"/>
    <w:semiHidden/>
    <w:unhideWhenUsed/>
    <w:rsid w:val="008C7785"/>
    <w:pPr>
      <w:snapToGrid w:val="0"/>
      <w:jc w:val="left"/>
    </w:pPr>
    <w:rPr>
      <w:rFonts w:ascii="等线" w:eastAsia="等线" w:hAnsi="等线"/>
      <w:sz w:val="18"/>
      <w:szCs w:val="18"/>
    </w:rPr>
  </w:style>
  <w:style w:type="character" w:customStyle="1" w:styleId="a7">
    <w:name w:val="脚注文本 字符"/>
    <w:basedOn w:val="a0"/>
    <w:link w:val="a6"/>
    <w:uiPriority w:val="99"/>
    <w:semiHidden/>
    <w:rsid w:val="008C7785"/>
    <w:rPr>
      <w:rFonts w:ascii="等线" w:eastAsia="等线" w:hAnsi="等线" w:cs="Times New Roman"/>
      <w:sz w:val="18"/>
      <w:szCs w:val="18"/>
    </w:rPr>
  </w:style>
  <w:style w:type="paragraph" w:styleId="a5">
    <w:name w:val="List Paragraph"/>
    <w:basedOn w:val="a"/>
    <w:uiPriority w:val="34"/>
    <w:qFormat/>
    <w:rsid w:val="008C77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jiaowu3</dc:creator>
  <cp:keywords/>
  <dc:description/>
  <cp:lastModifiedBy>jiaowu3</cp:lastModifiedBy>
  <cp:revision>1</cp:revision>
  <dcterms:created xsi:type="dcterms:W3CDTF">2022-07-06T03:02:00Z</dcterms:created>
  <dcterms:modified xsi:type="dcterms:W3CDTF">2022-07-06T03:02:00Z</dcterms:modified>
</cp:coreProperties>
</file>